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  <w:gridCol w:w="709"/>
        <w:gridCol w:w="709"/>
      </w:tblGrid>
      <w:tr w:rsidR="000C4946" w:rsidRPr="00F63304" w:rsidTr="00651553">
        <w:trPr>
          <w:trHeight w:val="486"/>
        </w:trPr>
        <w:tc>
          <w:tcPr>
            <w:tcW w:w="4590" w:type="dxa"/>
            <w:vMerge w:val="restart"/>
            <w:shd w:val="clear" w:color="auto" w:fill="auto"/>
          </w:tcPr>
          <w:p w:rsidR="00A873F1" w:rsidRPr="006B1955" w:rsidRDefault="00492727" w:rsidP="00021DC0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06612E" w:rsidRPr="006B195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D627A" w:rsidRPr="006B1955">
              <w:rPr>
                <w:rFonts w:ascii="Times New Roman" w:hAnsi="Times New Roman"/>
                <w:b/>
                <w:bCs/>
                <w:sz w:val="18"/>
                <w:szCs w:val="18"/>
              </w:rPr>
              <w:t>. L’adozione del Piano da parte del Consiglio comunale</w:t>
            </w:r>
          </w:p>
          <w:p w:rsidR="00A873F1" w:rsidRPr="006B1955" w:rsidRDefault="003D627A" w:rsidP="00021DC0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727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a) </w:t>
            </w:r>
            <w:r w:rsidR="00021DC0" w:rsidRPr="00492727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esaurisce il sub procedimento di competenza comunale</w:t>
            </w:r>
            <w:r w:rsidR="0006612E" w:rsidRPr="00492727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;</w:t>
            </w:r>
          </w:p>
          <w:p w:rsidR="003D627A" w:rsidRPr="006B1955" w:rsidRDefault="003D627A" w:rsidP="00021DC0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6612E" w:rsidRPr="006B1955" w:rsidRDefault="0006612E" w:rsidP="0006612E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1955">
              <w:rPr>
                <w:rFonts w:ascii="Times New Roman" w:hAnsi="Times New Roman"/>
                <w:b/>
                <w:sz w:val="18"/>
                <w:szCs w:val="18"/>
              </w:rPr>
              <w:t>2. In sede di approvazione del PRG l’autorità, regionale o provinciale:</w:t>
            </w:r>
          </w:p>
          <w:p w:rsidR="0006612E" w:rsidRPr="006B1955" w:rsidRDefault="0006612E" w:rsidP="0006612E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727">
              <w:rPr>
                <w:rFonts w:ascii="Times New Roman" w:hAnsi="Times New Roman"/>
                <w:sz w:val="18"/>
                <w:szCs w:val="18"/>
                <w:highlight w:val="yellow"/>
              </w:rPr>
              <w:t>a</w:t>
            </w:r>
            <w:r w:rsidRPr="0049272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) </w:t>
            </w:r>
            <w:r w:rsidRPr="00492727">
              <w:rPr>
                <w:rFonts w:ascii="Times New Roman" w:hAnsi="Times New Roman"/>
                <w:sz w:val="18"/>
                <w:szCs w:val="18"/>
                <w:highlight w:val="yellow"/>
              </w:rPr>
              <w:t>può modificare il piano solo entro certi limiti posti a tutela dell’autonomia comunale;</w:t>
            </w:r>
          </w:p>
          <w:p w:rsidR="00A873F1" w:rsidRPr="006B1955" w:rsidRDefault="00A873F1" w:rsidP="00021DC0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6612E" w:rsidRPr="006B1955" w:rsidRDefault="0006612E" w:rsidP="0006612E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1955">
              <w:rPr>
                <w:rFonts w:ascii="Times New Roman" w:hAnsi="Times New Roman"/>
                <w:b/>
                <w:sz w:val="18"/>
                <w:szCs w:val="18"/>
              </w:rPr>
              <w:t>3. La SCIA:</w:t>
            </w:r>
          </w:p>
          <w:p w:rsidR="0006612E" w:rsidRPr="006B1955" w:rsidRDefault="0006612E" w:rsidP="0006612E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72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c) </w:t>
            </w:r>
            <w:r w:rsidR="006E347B" w:rsidRPr="00492727">
              <w:rPr>
                <w:rFonts w:ascii="Times New Roman" w:hAnsi="Times New Roman"/>
                <w:sz w:val="18"/>
                <w:szCs w:val="18"/>
                <w:highlight w:val="yellow"/>
              </w:rPr>
              <w:t>non comporta l’</w:t>
            </w:r>
            <w:r w:rsidRPr="0049272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esercizio di un potere </w:t>
            </w:r>
            <w:proofErr w:type="spellStart"/>
            <w:r w:rsidRPr="00492727">
              <w:rPr>
                <w:rFonts w:ascii="Times New Roman" w:hAnsi="Times New Roman"/>
                <w:sz w:val="18"/>
                <w:szCs w:val="18"/>
                <w:highlight w:val="yellow"/>
              </w:rPr>
              <w:t>autorizzatorio</w:t>
            </w:r>
            <w:proofErr w:type="spellEnd"/>
            <w:r w:rsidRPr="0049272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della p.a.</w:t>
            </w:r>
          </w:p>
          <w:p w:rsidR="0006612E" w:rsidRPr="006B1955" w:rsidRDefault="0006612E" w:rsidP="00021DC0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18B" w:rsidRPr="006B1955" w:rsidRDefault="0006612E" w:rsidP="00021DC0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95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8D418B" w:rsidRPr="006B195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="00A873F1" w:rsidRPr="006B1955">
              <w:rPr>
                <w:rFonts w:ascii="Times New Roman" w:hAnsi="Times New Roman"/>
                <w:b/>
                <w:bCs/>
                <w:sz w:val="18"/>
                <w:szCs w:val="18"/>
              </w:rPr>
              <w:t>I precetti contenuti nel Piano urbanistico si esprimono</w:t>
            </w:r>
            <w:r w:rsidR="008D418B" w:rsidRPr="006B1955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8D418B" w:rsidRPr="006B1955" w:rsidRDefault="008D418B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727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a) </w:t>
            </w:r>
            <w:r w:rsidR="00021DC0" w:rsidRPr="00492727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in forme sia letterali sia grafiche;</w:t>
            </w:r>
          </w:p>
          <w:p w:rsidR="008D418B" w:rsidRPr="006B1955" w:rsidRDefault="008D418B" w:rsidP="00474430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873F1" w:rsidRPr="006B1955" w:rsidRDefault="00A873F1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6612E" w:rsidRPr="006B1955" w:rsidRDefault="0006612E" w:rsidP="0006612E">
            <w:pPr>
              <w:tabs>
                <w:tab w:val="left" w:pos="372"/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955">
              <w:rPr>
                <w:rFonts w:ascii="Times New Roman" w:hAnsi="Times New Roman"/>
                <w:b/>
                <w:bCs/>
                <w:sz w:val="18"/>
                <w:szCs w:val="18"/>
              </w:rPr>
              <w:t>5.La potestà legislativa:</w:t>
            </w:r>
          </w:p>
          <w:p w:rsidR="0006612E" w:rsidRPr="006B1955" w:rsidRDefault="0006612E" w:rsidP="0006612E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727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b) appartiene </w:t>
            </w:r>
            <w:r w:rsidRPr="00492727">
              <w:rPr>
                <w:rFonts w:ascii="Times New Roman" w:hAnsi="Times New Roman"/>
                <w:sz w:val="18"/>
                <w:szCs w:val="18"/>
                <w:highlight w:val="yellow"/>
                <w:shd w:val="clear" w:color="auto" w:fill="FFFFFF"/>
              </w:rPr>
              <w:t>allo Stato e alle Regioni</w:t>
            </w:r>
          </w:p>
          <w:p w:rsidR="0006612E" w:rsidRPr="006B1955" w:rsidRDefault="0006612E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6612E" w:rsidRPr="006B1955" w:rsidRDefault="0006612E" w:rsidP="0006612E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1955">
              <w:rPr>
                <w:rFonts w:ascii="Times New Roman" w:hAnsi="Times New Roman"/>
                <w:b/>
                <w:sz w:val="18"/>
                <w:szCs w:val="18"/>
              </w:rPr>
              <w:t>6. I vincoli localizzativi:</w:t>
            </w:r>
          </w:p>
          <w:p w:rsidR="0006612E" w:rsidRPr="006B1955" w:rsidRDefault="0006612E" w:rsidP="0006612E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727">
              <w:rPr>
                <w:rFonts w:ascii="Times New Roman" w:hAnsi="Times New Roman"/>
                <w:sz w:val="18"/>
                <w:szCs w:val="18"/>
                <w:highlight w:val="yellow"/>
              </w:rPr>
              <w:t>a) sono preordinati all’esproprio;</w:t>
            </w:r>
          </w:p>
          <w:p w:rsidR="0006612E" w:rsidRPr="006B1955" w:rsidRDefault="0006612E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6612E" w:rsidRPr="006B1955" w:rsidRDefault="0006612E" w:rsidP="0006612E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1955">
              <w:rPr>
                <w:rFonts w:ascii="Times New Roman" w:hAnsi="Times New Roman"/>
                <w:b/>
                <w:sz w:val="18"/>
                <w:szCs w:val="18"/>
              </w:rPr>
              <w:t>7. La funzione sanzionatoria:</w:t>
            </w:r>
          </w:p>
          <w:p w:rsidR="0006612E" w:rsidRPr="006B1955" w:rsidRDefault="006E347B" w:rsidP="0006612E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727">
              <w:rPr>
                <w:rFonts w:ascii="Times New Roman" w:hAnsi="Times New Roman"/>
                <w:sz w:val="18"/>
                <w:szCs w:val="18"/>
                <w:highlight w:val="yellow"/>
              </w:rPr>
              <w:t>c)</w:t>
            </w:r>
            <w:r w:rsidR="0006612E" w:rsidRPr="00492727">
              <w:rPr>
                <w:rFonts w:ascii="Times New Roman" w:hAnsi="Times New Roman"/>
                <w:sz w:val="18"/>
                <w:szCs w:val="18"/>
                <w:highlight w:val="yellow"/>
              </w:rPr>
              <w:t>comprende una funzione di vigilanza, di emissione delle misure cautelative e di emissione delle sanzioni;</w:t>
            </w:r>
          </w:p>
          <w:p w:rsidR="0006612E" w:rsidRPr="006B1955" w:rsidRDefault="0006612E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6612E" w:rsidRPr="006B1955" w:rsidRDefault="0006612E" w:rsidP="0006612E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955">
              <w:rPr>
                <w:rFonts w:ascii="Times New Roman" w:hAnsi="Times New Roman"/>
                <w:b/>
                <w:bCs/>
                <w:sz w:val="18"/>
                <w:szCs w:val="18"/>
              </w:rPr>
              <w:t>8.Le misure di salvaguardia:</w:t>
            </w:r>
          </w:p>
          <w:p w:rsidR="0006612E" w:rsidRPr="006B1955" w:rsidRDefault="0006612E" w:rsidP="0006612E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B1955">
              <w:rPr>
                <w:rFonts w:ascii="Times New Roman" w:hAnsi="Times New Roman"/>
                <w:bCs/>
                <w:sz w:val="18"/>
                <w:szCs w:val="18"/>
              </w:rPr>
              <w:t>c)</w:t>
            </w:r>
            <w:r w:rsidRPr="006B1955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r w:rsidRPr="00492727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operano nel corso del procedimento di approvazione del nuovo piano;</w:t>
            </w:r>
          </w:p>
          <w:p w:rsidR="0006612E" w:rsidRPr="006B1955" w:rsidRDefault="0006612E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6612E" w:rsidRPr="006B1955" w:rsidRDefault="0006612E" w:rsidP="0047443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6B1955">
              <w:rPr>
                <w:b/>
                <w:color w:val="auto"/>
                <w:sz w:val="18"/>
                <w:szCs w:val="18"/>
              </w:rPr>
              <w:t>9.</w:t>
            </w:r>
            <w:r w:rsidRPr="006B1955">
              <w:rPr>
                <w:color w:val="auto"/>
                <w:sz w:val="18"/>
                <w:szCs w:val="18"/>
              </w:rPr>
              <w:t xml:space="preserve"> </w:t>
            </w:r>
            <w:r w:rsidRPr="006B1955">
              <w:rPr>
                <w:b/>
                <w:bCs/>
                <w:color w:val="auto"/>
                <w:sz w:val="18"/>
                <w:szCs w:val="18"/>
              </w:rPr>
              <w:t xml:space="preserve">Il potere di autotutela: </w:t>
            </w:r>
            <w:r w:rsidRPr="006B1955">
              <w:rPr>
                <w:color w:val="auto"/>
                <w:sz w:val="18"/>
                <w:szCs w:val="18"/>
              </w:rPr>
              <w:t xml:space="preserve"> </w:t>
            </w:r>
          </w:p>
          <w:p w:rsidR="0006612E" w:rsidRDefault="0006612E" w:rsidP="0006612E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492727">
              <w:rPr>
                <w:color w:val="auto"/>
                <w:sz w:val="18"/>
                <w:szCs w:val="18"/>
                <w:highlight w:val="yellow"/>
              </w:rPr>
              <w:t>c) consente all’amministrazione di annullare e/o modificare decisioni già adottate</w:t>
            </w:r>
          </w:p>
          <w:p w:rsidR="00474430" w:rsidRDefault="00474430" w:rsidP="0006612E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  <w:p w:rsidR="00474430" w:rsidRPr="006B1955" w:rsidRDefault="00474430" w:rsidP="0006612E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  <w:p w:rsidR="0006612E" w:rsidRPr="006B1955" w:rsidRDefault="006E347B" w:rsidP="0006612E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955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="0006612E" w:rsidRPr="006B1955">
              <w:rPr>
                <w:rFonts w:ascii="Times New Roman" w:hAnsi="Times New Roman"/>
                <w:b/>
                <w:bCs/>
                <w:sz w:val="18"/>
                <w:szCs w:val="18"/>
              </w:rPr>
              <w:t>. La funzione di gestione può esercitarsi con strumenti:</w:t>
            </w:r>
          </w:p>
          <w:p w:rsidR="0006612E" w:rsidRPr="006B1955" w:rsidRDefault="0006612E" w:rsidP="0006612E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727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c) programmatici e/o conformativi.</w:t>
            </w:r>
          </w:p>
          <w:p w:rsidR="0006612E" w:rsidRPr="006B1955" w:rsidRDefault="0006612E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6612E" w:rsidRPr="006B1955" w:rsidRDefault="0006612E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6612E" w:rsidRPr="006B1955" w:rsidRDefault="0006612E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6612E" w:rsidRPr="006B1955" w:rsidRDefault="0006612E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6612E" w:rsidRPr="006B1955" w:rsidRDefault="0006612E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6612E" w:rsidRPr="006B1955" w:rsidRDefault="0006612E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6612E" w:rsidRPr="006B1955" w:rsidRDefault="0006612E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6612E" w:rsidRPr="006B1955" w:rsidRDefault="0006612E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6612E" w:rsidRPr="006B1955" w:rsidRDefault="0006612E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6612E" w:rsidRPr="006B1955" w:rsidRDefault="0006612E" w:rsidP="008D418B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7120E" w:rsidRPr="006B1955" w:rsidRDefault="0007120E" w:rsidP="0006612E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:rsidR="0006612E" w:rsidRPr="006B1955" w:rsidRDefault="0006612E" w:rsidP="0006612E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19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E347B" w:rsidRPr="006B19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B1955">
              <w:rPr>
                <w:rFonts w:ascii="Times New Roman" w:hAnsi="Times New Roman"/>
                <w:b/>
                <w:sz w:val="18"/>
                <w:szCs w:val="18"/>
              </w:rPr>
              <w:t>. Il procedimento per il rilascio del permesso di costruire:</w:t>
            </w:r>
          </w:p>
          <w:p w:rsidR="0006612E" w:rsidRPr="006B1955" w:rsidRDefault="0006612E" w:rsidP="0006612E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727">
              <w:rPr>
                <w:rFonts w:ascii="Times New Roman" w:hAnsi="Times New Roman"/>
                <w:sz w:val="18"/>
                <w:szCs w:val="18"/>
                <w:highlight w:val="yellow"/>
              </w:rPr>
              <w:t>a) è volto a verificare la conformità del progetto alle previsioni urbanistico-edilizie;</w:t>
            </w:r>
          </w:p>
          <w:p w:rsidR="00FA0DF8" w:rsidRPr="006B1955" w:rsidRDefault="00FA0DF8" w:rsidP="00FA0DF8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612E" w:rsidRPr="006B1955" w:rsidRDefault="0006612E" w:rsidP="0006612E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19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E347B" w:rsidRPr="006B195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6B1955">
              <w:rPr>
                <w:rFonts w:ascii="Times New Roman" w:hAnsi="Times New Roman"/>
                <w:b/>
                <w:sz w:val="18"/>
                <w:szCs w:val="18"/>
              </w:rPr>
              <w:t>. Si può parlare di interventi di trasformazione urbanistica ed edilizia:</w:t>
            </w:r>
          </w:p>
          <w:p w:rsidR="0006612E" w:rsidRPr="006B1955" w:rsidRDefault="0006612E" w:rsidP="0006612E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727">
              <w:rPr>
                <w:rFonts w:ascii="Times New Roman" w:hAnsi="Times New Roman"/>
                <w:sz w:val="18"/>
                <w:szCs w:val="18"/>
                <w:highlight w:val="yellow"/>
              </w:rPr>
              <w:t>c) in presenza di costruzione di manufatti edilizi fuori terra o interrati;</w:t>
            </w:r>
          </w:p>
          <w:p w:rsidR="0006612E" w:rsidRPr="006B1955" w:rsidRDefault="0006612E" w:rsidP="0006612E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  <w:p w:rsidR="0006612E" w:rsidRPr="006B1955" w:rsidRDefault="006E347B" w:rsidP="0006612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6B1955">
              <w:rPr>
                <w:b/>
                <w:bCs/>
                <w:color w:val="auto"/>
                <w:sz w:val="18"/>
                <w:szCs w:val="18"/>
              </w:rPr>
              <w:t>13</w:t>
            </w:r>
            <w:r w:rsidR="0006612E" w:rsidRPr="006B1955">
              <w:rPr>
                <w:b/>
                <w:bCs/>
                <w:color w:val="auto"/>
                <w:sz w:val="18"/>
                <w:szCs w:val="18"/>
              </w:rPr>
              <w:t xml:space="preserve">. Le funzioni urbanistiche: </w:t>
            </w:r>
          </w:p>
          <w:p w:rsidR="0006612E" w:rsidRPr="006B1955" w:rsidRDefault="0006612E" w:rsidP="0006612E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492727">
              <w:rPr>
                <w:color w:val="auto"/>
                <w:sz w:val="18"/>
                <w:szCs w:val="18"/>
                <w:highlight w:val="yellow"/>
              </w:rPr>
              <w:t>c) si distinguono in funzione urbanistica principale e funzioni ordinali, strumentali all’esercizio della prima</w:t>
            </w:r>
            <w:r w:rsidRPr="00492727">
              <w:rPr>
                <w:b/>
                <w:bCs/>
                <w:color w:val="auto"/>
                <w:sz w:val="18"/>
                <w:szCs w:val="18"/>
                <w:highlight w:val="yellow"/>
              </w:rPr>
              <w:t>;</w:t>
            </w:r>
          </w:p>
          <w:p w:rsidR="0006612E" w:rsidRPr="006B1955" w:rsidRDefault="0006612E" w:rsidP="0006612E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612E" w:rsidRPr="006B1955" w:rsidRDefault="0006612E" w:rsidP="0006612E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95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6E347B" w:rsidRPr="006B195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6B1955">
              <w:rPr>
                <w:rFonts w:ascii="Times New Roman" w:hAnsi="Times New Roman"/>
                <w:b/>
                <w:bCs/>
                <w:sz w:val="18"/>
                <w:szCs w:val="18"/>
              </w:rPr>
              <w:t>. La pianificazione urbanistica comunale:</w:t>
            </w:r>
          </w:p>
          <w:p w:rsidR="0006612E" w:rsidRPr="006B1955" w:rsidRDefault="0006612E" w:rsidP="0006612E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727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a) è delimitata esternamente dalle c.d. discipline parallele;</w:t>
            </w:r>
          </w:p>
          <w:p w:rsidR="0006612E" w:rsidRPr="006B1955" w:rsidRDefault="0006612E" w:rsidP="0006612E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</w:p>
          <w:p w:rsidR="0006612E" w:rsidRPr="006B1955" w:rsidRDefault="0006612E" w:rsidP="0006612E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1955">
              <w:rPr>
                <w:rFonts w:ascii="Times New Roman" w:hAnsi="Times New Roman"/>
                <w:b/>
                <w:sz w:val="18"/>
                <w:szCs w:val="18"/>
              </w:rPr>
              <w:t>15. La fase di integrazione dell’efficacia:</w:t>
            </w:r>
          </w:p>
          <w:p w:rsidR="0006612E" w:rsidRPr="006B1955" w:rsidRDefault="0006612E" w:rsidP="0006612E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727">
              <w:rPr>
                <w:rFonts w:ascii="Times New Roman" w:hAnsi="Times New Roman"/>
                <w:sz w:val="18"/>
                <w:szCs w:val="18"/>
                <w:highlight w:val="yellow"/>
              </w:rPr>
              <w:t>c) è finalizzata al controllo ed alla pubblicità della decisione urbanistica;</w:t>
            </w:r>
          </w:p>
          <w:p w:rsidR="0006612E" w:rsidRPr="006B1955" w:rsidRDefault="0006612E" w:rsidP="0006612E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  <w:p w:rsidR="0006612E" w:rsidRPr="006B1955" w:rsidRDefault="0006612E" w:rsidP="0006612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6B1955">
              <w:rPr>
                <w:b/>
                <w:bCs/>
                <w:color w:val="auto"/>
                <w:sz w:val="18"/>
                <w:szCs w:val="18"/>
              </w:rPr>
              <w:t xml:space="preserve">16. Le convenzioni di lottizzazione: </w:t>
            </w:r>
          </w:p>
          <w:p w:rsidR="0006612E" w:rsidRPr="006B1955" w:rsidRDefault="0006612E" w:rsidP="0006612E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492727">
              <w:rPr>
                <w:color w:val="auto"/>
                <w:sz w:val="18"/>
                <w:szCs w:val="18"/>
                <w:highlight w:val="yellow"/>
              </w:rPr>
              <w:t xml:space="preserve">a) obbligano l’amministrazione </w:t>
            </w:r>
            <w:r w:rsidR="00492727" w:rsidRPr="00492727">
              <w:rPr>
                <w:color w:val="auto"/>
                <w:sz w:val="18"/>
                <w:szCs w:val="18"/>
                <w:highlight w:val="yellow"/>
              </w:rPr>
              <w:t xml:space="preserve">a </w:t>
            </w:r>
            <w:r w:rsidRPr="00492727">
              <w:rPr>
                <w:color w:val="auto"/>
                <w:sz w:val="18"/>
                <w:szCs w:val="18"/>
                <w:highlight w:val="yellow"/>
              </w:rPr>
              <w:t>non mutare le proprie determinazioni sulla scelta urbanistica;</w:t>
            </w:r>
            <w:r w:rsidRPr="006B1955">
              <w:rPr>
                <w:color w:val="auto"/>
                <w:sz w:val="18"/>
                <w:szCs w:val="18"/>
              </w:rPr>
              <w:t xml:space="preserve"> </w:t>
            </w:r>
          </w:p>
          <w:p w:rsidR="0006612E" w:rsidRPr="006B1955" w:rsidRDefault="0006612E" w:rsidP="0006612E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612E" w:rsidRPr="006B1955" w:rsidRDefault="0006612E" w:rsidP="0006612E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1955">
              <w:rPr>
                <w:rFonts w:ascii="Times New Roman" w:hAnsi="Times New Roman"/>
                <w:b/>
                <w:sz w:val="18"/>
                <w:szCs w:val="18"/>
              </w:rPr>
              <w:t>17. Gli organi burocratici del Comune adottano</w:t>
            </w:r>
          </w:p>
          <w:p w:rsidR="0006612E" w:rsidRPr="006B1955" w:rsidRDefault="0006612E" w:rsidP="0006612E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727">
              <w:rPr>
                <w:rFonts w:ascii="Times New Roman" w:hAnsi="Times New Roman"/>
                <w:sz w:val="18"/>
                <w:szCs w:val="18"/>
                <w:highlight w:val="yellow"/>
              </w:rPr>
              <w:t>c) gli atti di gestione ed i provvedimenti amministrativi;</w:t>
            </w:r>
          </w:p>
          <w:p w:rsidR="0006612E" w:rsidRPr="006B1955" w:rsidRDefault="0006612E" w:rsidP="0006612E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612E" w:rsidRPr="006B1955" w:rsidRDefault="0006612E" w:rsidP="0006612E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955">
              <w:rPr>
                <w:rFonts w:ascii="Times New Roman" w:hAnsi="Times New Roman"/>
                <w:b/>
                <w:bCs/>
                <w:sz w:val="18"/>
                <w:szCs w:val="18"/>
              </w:rPr>
              <w:t>18. Il modello di pianificazione urbanistica generale comunale:</w:t>
            </w:r>
          </w:p>
          <w:p w:rsidR="0006612E" w:rsidRPr="006B1955" w:rsidRDefault="0006612E" w:rsidP="0006612E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727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a) varia da regione a regione;</w:t>
            </w:r>
          </w:p>
          <w:p w:rsidR="008707E6" w:rsidRPr="006B1955" w:rsidRDefault="008707E6" w:rsidP="00B120FA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707E6" w:rsidRPr="006B1955" w:rsidRDefault="008707E6" w:rsidP="00B120FA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19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6612E" w:rsidRPr="006B195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6B1955">
              <w:rPr>
                <w:rFonts w:ascii="Times New Roman" w:hAnsi="Times New Roman"/>
                <w:b/>
                <w:sz w:val="18"/>
                <w:szCs w:val="18"/>
              </w:rPr>
              <w:t>. L’intervento dei privati nel procedimento di pianificazione urbanistica:</w:t>
            </w:r>
          </w:p>
          <w:p w:rsidR="008707E6" w:rsidRPr="006B1955" w:rsidRDefault="008707E6" w:rsidP="00B120FA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955">
              <w:rPr>
                <w:rFonts w:ascii="Times New Roman" w:hAnsi="Times New Roman"/>
                <w:sz w:val="18"/>
                <w:szCs w:val="18"/>
              </w:rPr>
              <w:t xml:space="preserve">c) </w:t>
            </w:r>
            <w:r w:rsidR="00B02594" w:rsidRPr="00492727">
              <w:rPr>
                <w:rFonts w:ascii="Times New Roman" w:hAnsi="Times New Roman"/>
                <w:sz w:val="18"/>
                <w:szCs w:val="18"/>
                <w:highlight w:val="yellow"/>
              </w:rPr>
              <w:t>si esercita tramite la presentazione di opposizioni ed osservazioni</w:t>
            </w:r>
          </w:p>
          <w:p w:rsidR="00B120FA" w:rsidRPr="006B1955" w:rsidRDefault="00B120FA" w:rsidP="00B120FA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E5037" w:rsidRPr="006B1955" w:rsidRDefault="0006612E" w:rsidP="00B120FA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1955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B120FA" w:rsidRPr="006B195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DE5037" w:rsidRPr="006B1955">
              <w:rPr>
                <w:rFonts w:ascii="Times New Roman" w:hAnsi="Times New Roman"/>
                <w:b/>
                <w:sz w:val="18"/>
                <w:szCs w:val="18"/>
              </w:rPr>
              <w:t>I vincoli morfologici</w:t>
            </w:r>
            <w:r w:rsidR="00B02594" w:rsidRPr="006B195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B120FA" w:rsidRPr="006B1955" w:rsidRDefault="00B120FA" w:rsidP="00B120FA">
            <w:pPr>
              <w:pStyle w:val="Paragrafoelenco"/>
              <w:tabs>
                <w:tab w:val="left" w:pos="372"/>
                <w:tab w:val="left" w:pos="426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92727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 xml:space="preserve">b) </w:t>
            </w:r>
            <w:r w:rsidR="00DE5037" w:rsidRPr="00492727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tendono a preservare  determinate conformazioni naturali del territorio</w:t>
            </w:r>
            <w:r w:rsidR="00D003EB" w:rsidRPr="00492727"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  <w:t>;</w:t>
            </w:r>
          </w:p>
          <w:p w:rsidR="004B09B7" w:rsidRPr="006B1955" w:rsidRDefault="004B09B7" w:rsidP="0007595F">
            <w:pPr>
              <w:pStyle w:val="Paragrafoelenco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0C4946" w:rsidRPr="00F63304" w:rsidRDefault="00492727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0C4946" w:rsidRPr="00F63304" w:rsidRDefault="00492727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C4946" w:rsidRPr="00F63304" w:rsidRDefault="00492727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0C4946" w:rsidRPr="00F63304" w:rsidRDefault="00492727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0C4946" w:rsidRPr="00F63304" w:rsidRDefault="00492727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0C4946" w:rsidRPr="00F63304" w:rsidRDefault="00492727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C4946" w:rsidRPr="00F63304" w:rsidRDefault="00492727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C4946" w:rsidRPr="00F63304" w:rsidRDefault="00EC1431" w:rsidP="00492727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0C4946" w:rsidRPr="00F63304" w:rsidRDefault="00492727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0C4946" w:rsidRPr="00F63304" w:rsidRDefault="00492727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0C4946" w:rsidRPr="00F63304" w:rsidRDefault="00492727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0C4946" w:rsidRPr="00F63304" w:rsidRDefault="00492727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0C4946" w:rsidRPr="00F63304" w:rsidRDefault="00492727" w:rsidP="008707E6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0C4946" w:rsidRPr="00F63304" w:rsidRDefault="00492727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0C4946" w:rsidRPr="00F63304" w:rsidRDefault="00492727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0C4946" w:rsidRPr="00F63304" w:rsidRDefault="00492727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0C4946" w:rsidRPr="00F63304" w:rsidRDefault="00492727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0C4946" w:rsidRPr="00F63304" w:rsidRDefault="00492727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0C4946" w:rsidRPr="00F63304" w:rsidRDefault="00492727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63304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0C4946" w:rsidRPr="00F63304" w:rsidRDefault="00492727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4946" w:rsidRPr="00F63304" w:rsidTr="00651553">
        <w:trPr>
          <w:trHeight w:val="441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4946" w:rsidRPr="00F63304" w:rsidTr="00CF56C8">
        <w:trPr>
          <w:trHeight w:val="442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4946" w:rsidRPr="00F63304" w:rsidTr="00CF56C8">
        <w:trPr>
          <w:trHeight w:val="442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4946" w:rsidRPr="00F63304" w:rsidTr="00CF56C8">
        <w:trPr>
          <w:trHeight w:val="442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4946" w:rsidRPr="00F63304" w:rsidTr="00CF56C8">
        <w:trPr>
          <w:trHeight w:val="442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4946" w:rsidRPr="00F63304" w:rsidTr="00CF56C8">
        <w:trPr>
          <w:trHeight w:val="442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4946" w:rsidRPr="00F63304" w:rsidTr="00CF56C8">
        <w:trPr>
          <w:trHeight w:val="442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4946" w:rsidRPr="00F63304" w:rsidTr="00A873F1">
        <w:trPr>
          <w:trHeight w:val="708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4946" w:rsidRPr="00F63304" w:rsidTr="00CF56C8">
        <w:trPr>
          <w:trHeight w:val="442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C4946" w:rsidRPr="00F63304" w:rsidTr="00651553">
        <w:trPr>
          <w:trHeight w:val="342"/>
        </w:trPr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0C4946" w:rsidRPr="005E33B7" w:rsidRDefault="000C4946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946" w:rsidRPr="00F63304" w:rsidRDefault="000C4946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51553" w:rsidRPr="00F63304" w:rsidTr="00935613">
        <w:trPr>
          <w:trHeight w:val="56"/>
        </w:trPr>
        <w:tc>
          <w:tcPr>
            <w:tcW w:w="4590" w:type="dxa"/>
            <w:vMerge/>
            <w:shd w:val="clear" w:color="auto" w:fill="auto"/>
          </w:tcPr>
          <w:p w:rsidR="00651553" w:rsidRPr="005E33B7" w:rsidRDefault="00651553" w:rsidP="005E03DF">
            <w:pPr>
              <w:pStyle w:val="Paragrafoelenco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651553" w:rsidRPr="005E33B7" w:rsidRDefault="00651553" w:rsidP="006C588A">
            <w:pPr>
              <w:numPr>
                <w:ilvl w:val="0"/>
                <w:numId w:val="2"/>
              </w:numPr>
              <w:tabs>
                <w:tab w:val="left" w:pos="372"/>
              </w:tabs>
              <w:spacing w:after="0" w:line="240" w:lineRule="auto"/>
              <w:ind w:left="372" w:hanging="37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651553" w:rsidRPr="00F63304" w:rsidRDefault="00651553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651553" w:rsidRPr="00F63304" w:rsidRDefault="00651553" w:rsidP="00CF48BE">
            <w:pPr>
              <w:pStyle w:val="Paragrafoelenco"/>
              <w:tabs>
                <w:tab w:val="left" w:pos="0"/>
                <w:tab w:val="left" w:pos="367"/>
                <w:tab w:val="left" w:pos="50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3D627A" w:rsidRDefault="00935613" w:rsidP="00935613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FD4538">
        <w:rPr>
          <w:rFonts w:ascii="Times New Roman" w:hAnsi="Times New Roman"/>
          <w:b/>
          <w:bCs/>
          <w:sz w:val="18"/>
          <w:szCs w:val="18"/>
        </w:rPr>
        <w:t>21)</w:t>
      </w:r>
      <w:r w:rsidR="00CE4BE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4D2F88">
        <w:rPr>
          <w:rFonts w:ascii="Times New Roman" w:hAnsi="Times New Roman"/>
          <w:bCs/>
          <w:i/>
          <w:sz w:val="18"/>
          <w:szCs w:val="18"/>
        </w:rPr>
        <w:t xml:space="preserve">A) </w:t>
      </w:r>
      <w:r w:rsidR="0006612E">
        <w:rPr>
          <w:rFonts w:ascii="Times New Roman" w:hAnsi="Times New Roman"/>
          <w:bCs/>
          <w:i/>
          <w:sz w:val="18"/>
          <w:szCs w:val="18"/>
        </w:rPr>
        <w:t>IL PROCEDIMENTO DI PIANIFICAZIONE URBANISTICA: CARATTERI, FASI</w:t>
      </w:r>
    </w:p>
    <w:p w:rsidR="00FD4538" w:rsidRPr="00FD4538" w:rsidRDefault="00624A3B" w:rsidP="00935613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[</w:t>
      </w:r>
      <w:r w:rsidR="00FD4538" w:rsidRPr="00FD4538">
        <w:rPr>
          <w:rFonts w:ascii="Times New Roman" w:hAnsi="Times New Roman"/>
          <w:b/>
          <w:bCs/>
          <w:sz w:val="18"/>
          <w:szCs w:val="18"/>
        </w:rPr>
        <w:t xml:space="preserve">la </w:t>
      </w:r>
      <w:r w:rsidR="00FD4538">
        <w:rPr>
          <w:rFonts w:ascii="Times New Roman" w:hAnsi="Times New Roman"/>
          <w:b/>
          <w:bCs/>
          <w:sz w:val="18"/>
          <w:szCs w:val="18"/>
        </w:rPr>
        <w:t xml:space="preserve">risposta </w:t>
      </w:r>
      <w:r w:rsidR="00FD4538" w:rsidRPr="00FD4538">
        <w:rPr>
          <w:rFonts w:ascii="Times New Roman" w:hAnsi="Times New Roman"/>
          <w:b/>
          <w:bCs/>
          <w:sz w:val="18"/>
          <w:szCs w:val="18"/>
        </w:rPr>
        <w:t xml:space="preserve">deve essere </w:t>
      </w:r>
      <w:r>
        <w:rPr>
          <w:rFonts w:ascii="Times New Roman" w:hAnsi="Times New Roman"/>
          <w:b/>
          <w:bCs/>
          <w:sz w:val="18"/>
          <w:szCs w:val="18"/>
        </w:rPr>
        <w:t xml:space="preserve">formulata </w:t>
      </w:r>
      <w:r w:rsidR="00FD4538" w:rsidRPr="00FD4538">
        <w:rPr>
          <w:rFonts w:ascii="Times New Roman" w:hAnsi="Times New Roman"/>
          <w:b/>
          <w:bCs/>
          <w:sz w:val="18"/>
          <w:szCs w:val="18"/>
        </w:rPr>
        <w:t>sinteticamente e centrando l’argomento, nei limiti di spa</w:t>
      </w:r>
      <w:r>
        <w:rPr>
          <w:rFonts w:ascii="Times New Roman" w:hAnsi="Times New Roman"/>
          <w:b/>
          <w:bCs/>
          <w:sz w:val="18"/>
          <w:szCs w:val="18"/>
        </w:rPr>
        <w:t>zio consentiti da questa pagina]</w:t>
      </w:r>
    </w:p>
    <w:sectPr w:rsidR="00FD4538" w:rsidRPr="00FD4538" w:rsidSect="00494593"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510" w:footer="8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31" w:rsidRDefault="007F0531" w:rsidP="000D6EE9">
      <w:pPr>
        <w:spacing w:after="0" w:line="240" w:lineRule="auto"/>
      </w:pPr>
      <w:r>
        <w:separator/>
      </w:r>
    </w:p>
  </w:endnote>
  <w:endnote w:type="continuationSeparator" w:id="0">
    <w:p w:rsidR="007F0531" w:rsidRDefault="007F0531" w:rsidP="000D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A2" w:rsidRDefault="007F053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5E61">
      <w:rPr>
        <w:noProof/>
      </w:rPr>
      <w:t>1</w:t>
    </w:r>
    <w:r>
      <w:rPr>
        <w:noProof/>
      </w:rPr>
      <w:fldChar w:fldCharType="end"/>
    </w:r>
  </w:p>
  <w:p w:rsidR="00DA05A2" w:rsidRDefault="00DA05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31" w:rsidRDefault="007F0531" w:rsidP="000D6EE9">
      <w:pPr>
        <w:spacing w:after="0" w:line="240" w:lineRule="auto"/>
      </w:pPr>
      <w:r>
        <w:separator/>
      </w:r>
    </w:p>
  </w:footnote>
  <w:footnote w:type="continuationSeparator" w:id="0">
    <w:p w:rsidR="007F0531" w:rsidRDefault="007F0531" w:rsidP="000D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E9" w:rsidRPr="00EF311F" w:rsidRDefault="000D6EE9" w:rsidP="000D6EE9">
    <w:pPr>
      <w:pStyle w:val="Intestazione"/>
      <w:rPr>
        <w:lang w:val="it-IT"/>
      </w:rPr>
    </w:pPr>
    <w:r w:rsidRPr="00EF311F">
      <w:rPr>
        <w:rFonts w:ascii="Times New Roman" w:hAnsi="Times New Roman"/>
        <w:b/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88"/>
      <w:gridCol w:w="4884"/>
      <w:gridCol w:w="2126"/>
    </w:tblGrid>
    <w:tr w:rsidR="00580C2A" w:rsidRPr="00BB3FC3" w:rsidTr="00BB3FC3">
      <w:tc>
        <w:tcPr>
          <w:tcW w:w="3588" w:type="dxa"/>
        </w:tcPr>
        <w:p w:rsidR="00580C2A" w:rsidRPr="00BB3FC3" w:rsidRDefault="00580C2A" w:rsidP="00BB3FC3">
          <w:pPr>
            <w:spacing w:after="0" w:line="240" w:lineRule="auto"/>
            <w:jc w:val="both"/>
            <w:rPr>
              <w:rFonts w:ascii="Times New Roman" w:hAnsi="Times New Roman"/>
              <w:b/>
              <w:lang w:val="it-IT"/>
            </w:rPr>
          </w:pPr>
          <w:r w:rsidRPr="00BB3FC3">
            <w:rPr>
              <w:rFonts w:ascii="Times New Roman" w:hAnsi="Times New Roman"/>
              <w:b/>
              <w:lang w:val="it-IT"/>
            </w:rPr>
            <w:t>Cognome:</w:t>
          </w:r>
        </w:p>
      </w:tc>
      <w:tc>
        <w:tcPr>
          <w:tcW w:w="4884" w:type="dxa"/>
        </w:tcPr>
        <w:p w:rsidR="00580C2A" w:rsidRPr="00BB3FC3" w:rsidRDefault="00580C2A" w:rsidP="00BB3FC3">
          <w:pPr>
            <w:spacing w:after="0" w:line="240" w:lineRule="auto"/>
            <w:jc w:val="both"/>
            <w:rPr>
              <w:rFonts w:ascii="Times New Roman" w:hAnsi="Times New Roman"/>
              <w:b/>
              <w:lang w:val="it-IT"/>
            </w:rPr>
          </w:pPr>
          <w:r w:rsidRPr="00BB3FC3">
            <w:rPr>
              <w:rFonts w:ascii="Times New Roman" w:hAnsi="Times New Roman"/>
              <w:b/>
              <w:lang w:val="it-IT"/>
            </w:rPr>
            <w:t>Nome:</w:t>
          </w:r>
        </w:p>
      </w:tc>
      <w:tc>
        <w:tcPr>
          <w:tcW w:w="2126" w:type="dxa"/>
        </w:tcPr>
        <w:p w:rsidR="00580C2A" w:rsidRPr="00BB3FC3" w:rsidRDefault="00580C2A" w:rsidP="00BB3FC3">
          <w:pPr>
            <w:spacing w:after="0" w:line="240" w:lineRule="auto"/>
            <w:jc w:val="both"/>
            <w:rPr>
              <w:rFonts w:ascii="Times New Roman" w:hAnsi="Times New Roman"/>
              <w:b/>
              <w:lang w:val="it-IT"/>
            </w:rPr>
          </w:pPr>
          <w:r w:rsidRPr="00BB3FC3">
            <w:rPr>
              <w:rFonts w:ascii="Times New Roman" w:hAnsi="Times New Roman"/>
              <w:b/>
              <w:lang w:val="it-IT"/>
            </w:rPr>
            <w:t>Data:</w:t>
          </w:r>
        </w:p>
      </w:tc>
    </w:tr>
    <w:tr w:rsidR="00580C2A" w:rsidRPr="00BB3FC3" w:rsidTr="00BB3FC3">
      <w:tc>
        <w:tcPr>
          <w:tcW w:w="3588" w:type="dxa"/>
        </w:tcPr>
        <w:p w:rsidR="00580C2A" w:rsidRPr="00BB3FC3" w:rsidRDefault="00580C2A" w:rsidP="00BB3FC3">
          <w:pPr>
            <w:spacing w:after="0" w:line="240" w:lineRule="auto"/>
            <w:jc w:val="both"/>
            <w:rPr>
              <w:rFonts w:ascii="Times New Roman" w:hAnsi="Times New Roman"/>
              <w:b/>
              <w:lang w:val="it-IT"/>
            </w:rPr>
          </w:pPr>
          <w:r w:rsidRPr="00BB3FC3">
            <w:rPr>
              <w:rFonts w:ascii="Times New Roman" w:hAnsi="Times New Roman"/>
              <w:b/>
              <w:lang w:val="it-IT"/>
            </w:rPr>
            <w:t>Matricola:</w:t>
          </w:r>
        </w:p>
      </w:tc>
      <w:tc>
        <w:tcPr>
          <w:tcW w:w="4884" w:type="dxa"/>
        </w:tcPr>
        <w:p w:rsidR="00580C2A" w:rsidRPr="00BB3FC3" w:rsidRDefault="005615CF" w:rsidP="00BB3FC3">
          <w:pPr>
            <w:spacing w:after="0" w:line="240" w:lineRule="auto"/>
            <w:jc w:val="both"/>
            <w:rPr>
              <w:rFonts w:ascii="Times New Roman" w:hAnsi="Times New Roman"/>
              <w:b/>
              <w:lang w:val="it-IT"/>
            </w:rPr>
          </w:pPr>
          <w:r>
            <w:rPr>
              <w:rFonts w:ascii="Times New Roman" w:hAnsi="Times New Roman"/>
              <w:b/>
              <w:lang w:val="it-IT"/>
            </w:rPr>
            <w:t xml:space="preserve">Mail: </w:t>
          </w:r>
        </w:p>
      </w:tc>
      <w:tc>
        <w:tcPr>
          <w:tcW w:w="2126" w:type="dxa"/>
        </w:tcPr>
        <w:p w:rsidR="00580C2A" w:rsidRPr="00BB3FC3" w:rsidRDefault="00492727" w:rsidP="00492727">
          <w:pPr>
            <w:spacing w:after="0" w:line="240" w:lineRule="auto"/>
            <w:jc w:val="both"/>
            <w:rPr>
              <w:rFonts w:ascii="Times New Roman" w:hAnsi="Times New Roman"/>
              <w:b/>
              <w:lang w:val="it-IT"/>
            </w:rPr>
          </w:pPr>
          <w:r>
            <w:rPr>
              <w:rFonts w:ascii="Times New Roman" w:hAnsi="Times New Roman"/>
              <w:b/>
              <w:lang w:val="it-IT"/>
            </w:rPr>
            <w:t>C I</w:t>
          </w:r>
          <w:r w:rsidR="007F42E0">
            <w:rPr>
              <w:rFonts w:ascii="Times New Roman" w:hAnsi="Times New Roman"/>
              <w:b/>
              <w:lang w:val="it-IT"/>
            </w:rPr>
            <w:t>I</w:t>
          </w:r>
        </w:p>
      </w:tc>
    </w:tr>
  </w:tbl>
  <w:p w:rsidR="00B532C4" w:rsidRDefault="00812110" w:rsidP="007E54F3">
    <w:pPr>
      <w:spacing w:after="0" w:line="240" w:lineRule="auto"/>
      <w:jc w:val="both"/>
      <w:rPr>
        <w:rFonts w:ascii="Times New Roman" w:hAnsi="Times New Roman"/>
        <w:b/>
        <w:lang w:val="it-IT"/>
      </w:rPr>
    </w:pPr>
    <w:r>
      <w:rPr>
        <w:rFonts w:ascii="Times New Roman" w:hAnsi="Times New Roman"/>
        <w:b/>
        <w:lang w:val="it-IT"/>
      </w:rPr>
      <w:t>Criteri di attribuzione del punteggio:</w:t>
    </w:r>
  </w:p>
  <w:p w:rsidR="00812110" w:rsidRDefault="00812110" w:rsidP="00812110">
    <w:pPr>
      <w:numPr>
        <w:ilvl w:val="0"/>
        <w:numId w:val="23"/>
      </w:numPr>
      <w:spacing w:after="0" w:line="240" w:lineRule="auto"/>
      <w:jc w:val="both"/>
      <w:rPr>
        <w:rFonts w:ascii="Times New Roman" w:hAnsi="Times New Roman"/>
        <w:b/>
        <w:lang w:val="it-IT"/>
      </w:rPr>
    </w:pPr>
    <w:r>
      <w:rPr>
        <w:rFonts w:ascii="Times New Roman" w:hAnsi="Times New Roman"/>
        <w:b/>
        <w:lang w:val="it-IT"/>
      </w:rPr>
      <w:t>quesiti a risposta multipla: +1,5 p</w:t>
    </w:r>
    <w:r w:rsidR="0007120E">
      <w:rPr>
        <w:rFonts w:ascii="Times New Roman" w:hAnsi="Times New Roman"/>
        <w:b/>
        <w:lang w:val="it-IT"/>
      </w:rPr>
      <w:t xml:space="preserve">unti per ogni risposta esatta; </w:t>
    </w:r>
    <w:r>
      <w:rPr>
        <w:rFonts w:ascii="Times New Roman" w:hAnsi="Times New Roman"/>
        <w:b/>
        <w:lang w:val="it-IT"/>
      </w:rPr>
      <w:t>0 punti per ogni risposta non data (sarà calcolata la somma algebrica)</w:t>
    </w:r>
  </w:p>
  <w:p w:rsidR="00812110" w:rsidRPr="00EF311F" w:rsidRDefault="00812110" w:rsidP="00812110">
    <w:pPr>
      <w:numPr>
        <w:ilvl w:val="0"/>
        <w:numId w:val="23"/>
      </w:numPr>
      <w:spacing w:after="0" w:line="240" w:lineRule="auto"/>
      <w:jc w:val="both"/>
      <w:rPr>
        <w:rFonts w:ascii="Times New Roman" w:hAnsi="Times New Roman"/>
        <w:b/>
        <w:lang w:val="it-IT"/>
      </w:rPr>
    </w:pPr>
    <w:r>
      <w:rPr>
        <w:rFonts w:ascii="Times New Roman" w:hAnsi="Times New Roman"/>
        <w:b/>
        <w:lang w:val="it-IT"/>
      </w:rPr>
      <w:t>quesito aperto: fino a 5 punti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900"/>
    <w:multiLevelType w:val="hybridMultilevel"/>
    <w:tmpl w:val="FE7C7D10"/>
    <w:lvl w:ilvl="0" w:tplc="87FE7CEA">
      <w:start w:val="1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14D1"/>
    <w:multiLevelType w:val="hybridMultilevel"/>
    <w:tmpl w:val="5924359A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677"/>
    <w:multiLevelType w:val="hybridMultilevel"/>
    <w:tmpl w:val="05FE39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F35F6"/>
    <w:multiLevelType w:val="hybridMultilevel"/>
    <w:tmpl w:val="DA20B67E"/>
    <w:lvl w:ilvl="0" w:tplc="99C499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00017">
      <w:start w:val="1"/>
      <w:numFmt w:val="lowerLetter"/>
      <w:lvlText w:val="%2)"/>
      <w:lvlJc w:val="left"/>
      <w:pPr>
        <w:ind w:left="1212" w:hanging="360"/>
      </w:pPr>
      <w:rPr>
        <w:b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3A72084"/>
    <w:multiLevelType w:val="hybridMultilevel"/>
    <w:tmpl w:val="338E27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425D5"/>
    <w:multiLevelType w:val="hybridMultilevel"/>
    <w:tmpl w:val="14CAEC7E"/>
    <w:lvl w:ilvl="0" w:tplc="34AE4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E1EB6"/>
    <w:multiLevelType w:val="hybridMultilevel"/>
    <w:tmpl w:val="59AC8AAE"/>
    <w:lvl w:ilvl="0" w:tplc="0EFC32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80326"/>
    <w:multiLevelType w:val="hybridMultilevel"/>
    <w:tmpl w:val="13FA9CE0"/>
    <w:lvl w:ilvl="0" w:tplc="876E1216">
      <w:start w:val="1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F31E3"/>
    <w:multiLevelType w:val="hybridMultilevel"/>
    <w:tmpl w:val="D72C5BB2"/>
    <w:lvl w:ilvl="0" w:tplc="99C499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473E6C82">
      <w:start w:val="1"/>
      <w:numFmt w:val="lowerLetter"/>
      <w:lvlText w:val="%2)"/>
      <w:lvlJc w:val="left"/>
      <w:pPr>
        <w:ind w:left="1212" w:hanging="360"/>
      </w:pPr>
      <w:rPr>
        <w:rFonts w:ascii="Times New Roman" w:eastAsia="Calibri" w:hAnsi="Times New Roman" w:cs="Times New Roman"/>
        <w:b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26225B"/>
    <w:multiLevelType w:val="hybridMultilevel"/>
    <w:tmpl w:val="CB46B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95889"/>
    <w:multiLevelType w:val="hybridMultilevel"/>
    <w:tmpl w:val="859E8FFE"/>
    <w:lvl w:ilvl="0" w:tplc="87FE7CEA">
      <w:start w:val="1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216E3"/>
    <w:multiLevelType w:val="hybridMultilevel"/>
    <w:tmpl w:val="68748DE0"/>
    <w:lvl w:ilvl="0" w:tplc="99C499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00017">
      <w:start w:val="1"/>
      <w:numFmt w:val="lowerLetter"/>
      <w:lvlText w:val="%2)"/>
      <w:lvlJc w:val="left"/>
      <w:pPr>
        <w:ind w:left="1212" w:hanging="360"/>
      </w:pPr>
      <w:rPr>
        <w:b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6C462B1"/>
    <w:multiLevelType w:val="hybridMultilevel"/>
    <w:tmpl w:val="CD082F74"/>
    <w:lvl w:ilvl="0" w:tplc="99C499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00017">
      <w:start w:val="1"/>
      <w:numFmt w:val="lowerLetter"/>
      <w:lvlText w:val="%2)"/>
      <w:lvlJc w:val="left"/>
      <w:pPr>
        <w:ind w:left="1212" w:hanging="360"/>
      </w:pPr>
      <w:rPr>
        <w:b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B62243"/>
    <w:multiLevelType w:val="hybridMultilevel"/>
    <w:tmpl w:val="5FFA7A1C"/>
    <w:lvl w:ilvl="0" w:tplc="87FE7CEA">
      <w:start w:val="1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849AF"/>
    <w:multiLevelType w:val="hybridMultilevel"/>
    <w:tmpl w:val="1EF6383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6735D2"/>
    <w:multiLevelType w:val="hybridMultilevel"/>
    <w:tmpl w:val="F5D223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EB47B2"/>
    <w:multiLevelType w:val="hybridMultilevel"/>
    <w:tmpl w:val="50D42A02"/>
    <w:lvl w:ilvl="0" w:tplc="99C499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00017">
      <w:start w:val="1"/>
      <w:numFmt w:val="lowerLetter"/>
      <w:lvlText w:val="%2)"/>
      <w:lvlJc w:val="left"/>
      <w:pPr>
        <w:ind w:left="1212" w:hanging="360"/>
      </w:pPr>
      <w:rPr>
        <w:b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C6B0232"/>
    <w:multiLevelType w:val="hybridMultilevel"/>
    <w:tmpl w:val="C7D009A2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D0F5B"/>
    <w:multiLevelType w:val="hybridMultilevel"/>
    <w:tmpl w:val="83A86428"/>
    <w:lvl w:ilvl="0" w:tplc="0410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00EAB"/>
    <w:multiLevelType w:val="hybridMultilevel"/>
    <w:tmpl w:val="CE287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5784E"/>
    <w:multiLevelType w:val="hybridMultilevel"/>
    <w:tmpl w:val="63CAC3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E27037"/>
    <w:multiLevelType w:val="hybridMultilevel"/>
    <w:tmpl w:val="C7BE4EF0"/>
    <w:lvl w:ilvl="0" w:tplc="99C499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473E6C82">
      <w:start w:val="1"/>
      <w:numFmt w:val="lowerLetter"/>
      <w:lvlText w:val="%2)"/>
      <w:lvlJc w:val="left"/>
      <w:pPr>
        <w:ind w:left="1212" w:hanging="360"/>
      </w:pPr>
      <w:rPr>
        <w:rFonts w:ascii="Times New Roman" w:eastAsia="Calibri" w:hAnsi="Times New Roman" w:cs="Times New Roman"/>
        <w:b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7B90AC6"/>
    <w:multiLevelType w:val="hybridMultilevel"/>
    <w:tmpl w:val="DE2E103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802B8E"/>
    <w:multiLevelType w:val="hybridMultilevel"/>
    <w:tmpl w:val="F164201C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E5E73"/>
    <w:multiLevelType w:val="hybridMultilevel"/>
    <w:tmpl w:val="8D964CA0"/>
    <w:lvl w:ilvl="0" w:tplc="5FAA94C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6C100226">
      <w:start w:val="1"/>
      <w:numFmt w:val="lowerLetter"/>
      <w:lvlText w:val="%2)"/>
      <w:lvlJc w:val="left"/>
      <w:pPr>
        <w:ind w:left="993" w:hanging="360"/>
      </w:pPr>
      <w:rPr>
        <w:rFonts w:ascii="Times New Roman" w:eastAsia="Calibri" w:hAnsi="Times New Roman" w:cs="Times New Roman"/>
        <w:b w:val="0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8054D72"/>
    <w:multiLevelType w:val="hybridMultilevel"/>
    <w:tmpl w:val="CCBA76A2"/>
    <w:lvl w:ilvl="0" w:tplc="87FE7CEA">
      <w:start w:val="1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A5BC8"/>
    <w:multiLevelType w:val="hybridMultilevel"/>
    <w:tmpl w:val="2BB40A2A"/>
    <w:lvl w:ilvl="0" w:tplc="A7645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882853"/>
    <w:multiLevelType w:val="hybridMultilevel"/>
    <w:tmpl w:val="428E8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4"/>
  </w:num>
  <w:num w:numId="5">
    <w:abstractNumId w:val="17"/>
  </w:num>
  <w:num w:numId="6">
    <w:abstractNumId w:val="10"/>
  </w:num>
  <w:num w:numId="7">
    <w:abstractNumId w:val="0"/>
  </w:num>
  <w:num w:numId="8">
    <w:abstractNumId w:val="2"/>
  </w:num>
  <w:num w:numId="9">
    <w:abstractNumId w:val="24"/>
  </w:num>
  <w:num w:numId="10">
    <w:abstractNumId w:val="22"/>
  </w:num>
  <w:num w:numId="11">
    <w:abstractNumId w:val="15"/>
  </w:num>
  <w:num w:numId="12">
    <w:abstractNumId w:val="7"/>
  </w:num>
  <w:num w:numId="13">
    <w:abstractNumId w:val="21"/>
  </w:num>
  <w:num w:numId="14">
    <w:abstractNumId w:val="13"/>
  </w:num>
  <w:num w:numId="15">
    <w:abstractNumId w:val="25"/>
  </w:num>
  <w:num w:numId="16">
    <w:abstractNumId w:val="16"/>
  </w:num>
  <w:num w:numId="17">
    <w:abstractNumId w:val="14"/>
  </w:num>
  <w:num w:numId="18">
    <w:abstractNumId w:val="3"/>
  </w:num>
  <w:num w:numId="19">
    <w:abstractNumId w:val="12"/>
  </w:num>
  <w:num w:numId="20">
    <w:abstractNumId w:val="11"/>
  </w:num>
  <w:num w:numId="21">
    <w:abstractNumId w:val="27"/>
  </w:num>
  <w:num w:numId="22">
    <w:abstractNumId w:val="9"/>
  </w:num>
  <w:num w:numId="23">
    <w:abstractNumId w:val="6"/>
  </w:num>
  <w:num w:numId="24">
    <w:abstractNumId w:val="20"/>
  </w:num>
  <w:num w:numId="25">
    <w:abstractNumId w:val="26"/>
  </w:num>
  <w:num w:numId="26">
    <w:abstractNumId w:val="19"/>
  </w:num>
  <w:num w:numId="27">
    <w:abstractNumId w:val="23"/>
  </w:num>
  <w:num w:numId="28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B5"/>
    <w:rsid w:val="00005B42"/>
    <w:rsid w:val="00021DC0"/>
    <w:rsid w:val="00023CC9"/>
    <w:rsid w:val="00034D4E"/>
    <w:rsid w:val="00035D02"/>
    <w:rsid w:val="000526FD"/>
    <w:rsid w:val="00053EA5"/>
    <w:rsid w:val="0005428D"/>
    <w:rsid w:val="00054DCE"/>
    <w:rsid w:val="0006055A"/>
    <w:rsid w:val="0006612E"/>
    <w:rsid w:val="0007120E"/>
    <w:rsid w:val="0007595F"/>
    <w:rsid w:val="00075E12"/>
    <w:rsid w:val="000A451B"/>
    <w:rsid w:val="000C2984"/>
    <w:rsid w:val="000C4946"/>
    <w:rsid w:val="000C4B2F"/>
    <w:rsid w:val="000D053B"/>
    <w:rsid w:val="000D40F0"/>
    <w:rsid w:val="000D6EE9"/>
    <w:rsid w:val="000E0462"/>
    <w:rsid w:val="001461AF"/>
    <w:rsid w:val="00152614"/>
    <w:rsid w:val="00163BBD"/>
    <w:rsid w:val="00165F40"/>
    <w:rsid w:val="0019213E"/>
    <w:rsid w:val="00195F6E"/>
    <w:rsid w:val="001A024A"/>
    <w:rsid w:val="001A0C1E"/>
    <w:rsid w:val="001A7827"/>
    <w:rsid w:val="001C2589"/>
    <w:rsid w:val="001C3603"/>
    <w:rsid w:val="001F4DEC"/>
    <w:rsid w:val="00220C24"/>
    <w:rsid w:val="0022639D"/>
    <w:rsid w:val="00226C19"/>
    <w:rsid w:val="0024234D"/>
    <w:rsid w:val="00246EC9"/>
    <w:rsid w:val="00253F72"/>
    <w:rsid w:val="002675AC"/>
    <w:rsid w:val="0027410A"/>
    <w:rsid w:val="00286630"/>
    <w:rsid w:val="00292530"/>
    <w:rsid w:val="002925F1"/>
    <w:rsid w:val="00292BCC"/>
    <w:rsid w:val="002A13C1"/>
    <w:rsid w:val="002A271E"/>
    <w:rsid w:val="002A3EDB"/>
    <w:rsid w:val="002A53B5"/>
    <w:rsid w:val="002A6457"/>
    <w:rsid w:val="002B0FEC"/>
    <w:rsid w:val="002D041E"/>
    <w:rsid w:val="002F44C2"/>
    <w:rsid w:val="00311C0D"/>
    <w:rsid w:val="00311E97"/>
    <w:rsid w:val="0031415B"/>
    <w:rsid w:val="00326010"/>
    <w:rsid w:val="003376EF"/>
    <w:rsid w:val="003446C5"/>
    <w:rsid w:val="00344FAB"/>
    <w:rsid w:val="00346220"/>
    <w:rsid w:val="003560E8"/>
    <w:rsid w:val="003563DA"/>
    <w:rsid w:val="00360F33"/>
    <w:rsid w:val="00360FF3"/>
    <w:rsid w:val="0037391A"/>
    <w:rsid w:val="00373C42"/>
    <w:rsid w:val="00375A38"/>
    <w:rsid w:val="003765D3"/>
    <w:rsid w:val="003B1288"/>
    <w:rsid w:val="003B2F3F"/>
    <w:rsid w:val="003B5A7D"/>
    <w:rsid w:val="003C2835"/>
    <w:rsid w:val="003C3749"/>
    <w:rsid w:val="003C57E6"/>
    <w:rsid w:val="003D425C"/>
    <w:rsid w:val="003D627A"/>
    <w:rsid w:val="003E21A2"/>
    <w:rsid w:val="003E5230"/>
    <w:rsid w:val="003E5B3C"/>
    <w:rsid w:val="003F5973"/>
    <w:rsid w:val="00411EFE"/>
    <w:rsid w:val="004176B4"/>
    <w:rsid w:val="00422A8A"/>
    <w:rsid w:val="0043513D"/>
    <w:rsid w:val="00437B3A"/>
    <w:rsid w:val="004534F4"/>
    <w:rsid w:val="00454CA1"/>
    <w:rsid w:val="00470FD4"/>
    <w:rsid w:val="00473092"/>
    <w:rsid w:val="00474430"/>
    <w:rsid w:val="00476B1D"/>
    <w:rsid w:val="00491C95"/>
    <w:rsid w:val="00492727"/>
    <w:rsid w:val="00494593"/>
    <w:rsid w:val="00494A95"/>
    <w:rsid w:val="004A4687"/>
    <w:rsid w:val="004A66A7"/>
    <w:rsid w:val="004A7F37"/>
    <w:rsid w:val="004B09B7"/>
    <w:rsid w:val="004B5210"/>
    <w:rsid w:val="004C1AF0"/>
    <w:rsid w:val="004D2F88"/>
    <w:rsid w:val="004D5645"/>
    <w:rsid w:val="004D72A9"/>
    <w:rsid w:val="004E6A02"/>
    <w:rsid w:val="004F1288"/>
    <w:rsid w:val="004F6108"/>
    <w:rsid w:val="00506B6F"/>
    <w:rsid w:val="00512FEB"/>
    <w:rsid w:val="00530EEE"/>
    <w:rsid w:val="00530F78"/>
    <w:rsid w:val="00534ECD"/>
    <w:rsid w:val="00547335"/>
    <w:rsid w:val="005473CE"/>
    <w:rsid w:val="0055632E"/>
    <w:rsid w:val="005615CF"/>
    <w:rsid w:val="0056502C"/>
    <w:rsid w:val="00570F84"/>
    <w:rsid w:val="00580C2A"/>
    <w:rsid w:val="00591BD0"/>
    <w:rsid w:val="00593788"/>
    <w:rsid w:val="005A7F6F"/>
    <w:rsid w:val="005B67A8"/>
    <w:rsid w:val="005C7BCB"/>
    <w:rsid w:val="005E03DF"/>
    <w:rsid w:val="005E33B7"/>
    <w:rsid w:val="005F1FFC"/>
    <w:rsid w:val="00610280"/>
    <w:rsid w:val="00624A0A"/>
    <w:rsid w:val="00624A3B"/>
    <w:rsid w:val="0064534A"/>
    <w:rsid w:val="00651553"/>
    <w:rsid w:val="006523A8"/>
    <w:rsid w:val="00653315"/>
    <w:rsid w:val="0065512B"/>
    <w:rsid w:val="00657327"/>
    <w:rsid w:val="00661358"/>
    <w:rsid w:val="00664533"/>
    <w:rsid w:val="00671B10"/>
    <w:rsid w:val="00672D0C"/>
    <w:rsid w:val="00674178"/>
    <w:rsid w:val="006841AC"/>
    <w:rsid w:val="00694351"/>
    <w:rsid w:val="00695B94"/>
    <w:rsid w:val="006B1955"/>
    <w:rsid w:val="006C588A"/>
    <w:rsid w:val="006D3128"/>
    <w:rsid w:val="006D6866"/>
    <w:rsid w:val="006E347B"/>
    <w:rsid w:val="0072242C"/>
    <w:rsid w:val="007262F3"/>
    <w:rsid w:val="00730CAE"/>
    <w:rsid w:val="00745B68"/>
    <w:rsid w:val="00753B85"/>
    <w:rsid w:val="0075570B"/>
    <w:rsid w:val="00755DE5"/>
    <w:rsid w:val="00764C10"/>
    <w:rsid w:val="0076507F"/>
    <w:rsid w:val="00770B83"/>
    <w:rsid w:val="007711AB"/>
    <w:rsid w:val="007732EA"/>
    <w:rsid w:val="0077429E"/>
    <w:rsid w:val="00775122"/>
    <w:rsid w:val="00796E16"/>
    <w:rsid w:val="0079708B"/>
    <w:rsid w:val="007A7103"/>
    <w:rsid w:val="007D4E08"/>
    <w:rsid w:val="007E30BE"/>
    <w:rsid w:val="007E54F3"/>
    <w:rsid w:val="007F0531"/>
    <w:rsid w:val="007F42E0"/>
    <w:rsid w:val="00802732"/>
    <w:rsid w:val="00810EFB"/>
    <w:rsid w:val="00812110"/>
    <w:rsid w:val="00836FD2"/>
    <w:rsid w:val="00841FA9"/>
    <w:rsid w:val="008517E7"/>
    <w:rsid w:val="00860387"/>
    <w:rsid w:val="00863F8C"/>
    <w:rsid w:val="00864DF9"/>
    <w:rsid w:val="008707E6"/>
    <w:rsid w:val="00872362"/>
    <w:rsid w:val="00874C47"/>
    <w:rsid w:val="008B410A"/>
    <w:rsid w:val="008B6BD9"/>
    <w:rsid w:val="008D418B"/>
    <w:rsid w:val="008E0419"/>
    <w:rsid w:val="008E306C"/>
    <w:rsid w:val="008E6AEC"/>
    <w:rsid w:val="008F3B05"/>
    <w:rsid w:val="008F5832"/>
    <w:rsid w:val="008F7484"/>
    <w:rsid w:val="00902F62"/>
    <w:rsid w:val="00914071"/>
    <w:rsid w:val="00916F6E"/>
    <w:rsid w:val="00925C82"/>
    <w:rsid w:val="00926D5B"/>
    <w:rsid w:val="00935613"/>
    <w:rsid w:val="00940550"/>
    <w:rsid w:val="00946E53"/>
    <w:rsid w:val="00960386"/>
    <w:rsid w:val="009B028E"/>
    <w:rsid w:val="009C60BC"/>
    <w:rsid w:val="009C6AE3"/>
    <w:rsid w:val="009D6970"/>
    <w:rsid w:val="009D730C"/>
    <w:rsid w:val="009E051D"/>
    <w:rsid w:val="00A044B8"/>
    <w:rsid w:val="00A12663"/>
    <w:rsid w:val="00A136F0"/>
    <w:rsid w:val="00A218C4"/>
    <w:rsid w:val="00A22FB8"/>
    <w:rsid w:val="00A24BD1"/>
    <w:rsid w:val="00A373D1"/>
    <w:rsid w:val="00A410E5"/>
    <w:rsid w:val="00A459B4"/>
    <w:rsid w:val="00A47FB6"/>
    <w:rsid w:val="00A5284F"/>
    <w:rsid w:val="00A617D9"/>
    <w:rsid w:val="00A61CD4"/>
    <w:rsid w:val="00A6350F"/>
    <w:rsid w:val="00A71AAC"/>
    <w:rsid w:val="00A873F1"/>
    <w:rsid w:val="00A87757"/>
    <w:rsid w:val="00AC3C3B"/>
    <w:rsid w:val="00AD5E00"/>
    <w:rsid w:val="00B00CA0"/>
    <w:rsid w:val="00B012B2"/>
    <w:rsid w:val="00B022E6"/>
    <w:rsid w:val="00B02594"/>
    <w:rsid w:val="00B05906"/>
    <w:rsid w:val="00B06804"/>
    <w:rsid w:val="00B120FA"/>
    <w:rsid w:val="00B13D90"/>
    <w:rsid w:val="00B13DBF"/>
    <w:rsid w:val="00B1632E"/>
    <w:rsid w:val="00B17E7E"/>
    <w:rsid w:val="00B25062"/>
    <w:rsid w:val="00B306D0"/>
    <w:rsid w:val="00B532C4"/>
    <w:rsid w:val="00B62431"/>
    <w:rsid w:val="00B65ECA"/>
    <w:rsid w:val="00B71D8D"/>
    <w:rsid w:val="00B87850"/>
    <w:rsid w:val="00B95320"/>
    <w:rsid w:val="00B953F7"/>
    <w:rsid w:val="00BB3FC3"/>
    <w:rsid w:val="00BB7517"/>
    <w:rsid w:val="00BC7EA5"/>
    <w:rsid w:val="00BE112F"/>
    <w:rsid w:val="00BE62FD"/>
    <w:rsid w:val="00BF7F64"/>
    <w:rsid w:val="00C04B0E"/>
    <w:rsid w:val="00C315B1"/>
    <w:rsid w:val="00C33721"/>
    <w:rsid w:val="00C35F31"/>
    <w:rsid w:val="00C404A3"/>
    <w:rsid w:val="00C422C3"/>
    <w:rsid w:val="00C450ED"/>
    <w:rsid w:val="00C46230"/>
    <w:rsid w:val="00C5610B"/>
    <w:rsid w:val="00C56651"/>
    <w:rsid w:val="00C569B5"/>
    <w:rsid w:val="00C66093"/>
    <w:rsid w:val="00C87202"/>
    <w:rsid w:val="00CC0FCB"/>
    <w:rsid w:val="00CC5EAD"/>
    <w:rsid w:val="00CC7D73"/>
    <w:rsid w:val="00CD05D0"/>
    <w:rsid w:val="00CE4BE9"/>
    <w:rsid w:val="00CF4040"/>
    <w:rsid w:val="00CF48BE"/>
    <w:rsid w:val="00CF56C8"/>
    <w:rsid w:val="00CF59D1"/>
    <w:rsid w:val="00CF7D82"/>
    <w:rsid w:val="00D003EB"/>
    <w:rsid w:val="00D1262E"/>
    <w:rsid w:val="00D154BF"/>
    <w:rsid w:val="00DA05A2"/>
    <w:rsid w:val="00DB176B"/>
    <w:rsid w:val="00DB542C"/>
    <w:rsid w:val="00DB6FB5"/>
    <w:rsid w:val="00DB7068"/>
    <w:rsid w:val="00DC4103"/>
    <w:rsid w:val="00DD2B32"/>
    <w:rsid w:val="00DE5037"/>
    <w:rsid w:val="00DE6DE6"/>
    <w:rsid w:val="00E00088"/>
    <w:rsid w:val="00E02971"/>
    <w:rsid w:val="00E16EC6"/>
    <w:rsid w:val="00E24F84"/>
    <w:rsid w:val="00E424E9"/>
    <w:rsid w:val="00E50D14"/>
    <w:rsid w:val="00E54022"/>
    <w:rsid w:val="00E54DDC"/>
    <w:rsid w:val="00E567DB"/>
    <w:rsid w:val="00E57298"/>
    <w:rsid w:val="00E61FEF"/>
    <w:rsid w:val="00E776CC"/>
    <w:rsid w:val="00E8076C"/>
    <w:rsid w:val="00E81DB9"/>
    <w:rsid w:val="00E9339D"/>
    <w:rsid w:val="00EA58D0"/>
    <w:rsid w:val="00EB6829"/>
    <w:rsid w:val="00EC1431"/>
    <w:rsid w:val="00EC40E6"/>
    <w:rsid w:val="00EC6C93"/>
    <w:rsid w:val="00EE095B"/>
    <w:rsid w:val="00EE12D2"/>
    <w:rsid w:val="00EE7D5D"/>
    <w:rsid w:val="00EF311F"/>
    <w:rsid w:val="00EF5E61"/>
    <w:rsid w:val="00F11329"/>
    <w:rsid w:val="00F16B85"/>
    <w:rsid w:val="00F448B5"/>
    <w:rsid w:val="00F47268"/>
    <w:rsid w:val="00F567DB"/>
    <w:rsid w:val="00F63304"/>
    <w:rsid w:val="00F6353D"/>
    <w:rsid w:val="00F80F3D"/>
    <w:rsid w:val="00F8290B"/>
    <w:rsid w:val="00FA0DF8"/>
    <w:rsid w:val="00FA4B21"/>
    <w:rsid w:val="00FB1673"/>
    <w:rsid w:val="00FC615B"/>
    <w:rsid w:val="00FD1C84"/>
    <w:rsid w:val="00FD4538"/>
    <w:rsid w:val="00FF6046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CA0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D6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EE9"/>
  </w:style>
  <w:style w:type="paragraph" w:styleId="Pidipagina">
    <w:name w:val="footer"/>
    <w:basedOn w:val="Normale"/>
    <w:link w:val="PidipaginaCarattere"/>
    <w:uiPriority w:val="99"/>
    <w:unhideWhenUsed/>
    <w:rsid w:val="000D6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EE9"/>
  </w:style>
  <w:style w:type="paragraph" w:styleId="Paragrafoelenco">
    <w:name w:val="List Paragraph"/>
    <w:basedOn w:val="Normale"/>
    <w:uiPriority w:val="99"/>
    <w:qFormat/>
    <w:rsid w:val="00E424E9"/>
    <w:pPr>
      <w:ind w:left="720"/>
      <w:contextualSpacing/>
    </w:pPr>
    <w:rPr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7BCB"/>
    <w:rPr>
      <w:color w:val="0000FF"/>
      <w:u w:val="single"/>
    </w:rPr>
  </w:style>
  <w:style w:type="paragraph" w:customStyle="1" w:styleId="Default">
    <w:name w:val="Default"/>
    <w:rsid w:val="00841F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CA0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D6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EE9"/>
  </w:style>
  <w:style w:type="paragraph" w:styleId="Pidipagina">
    <w:name w:val="footer"/>
    <w:basedOn w:val="Normale"/>
    <w:link w:val="PidipaginaCarattere"/>
    <w:uiPriority w:val="99"/>
    <w:unhideWhenUsed/>
    <w:rsid w:val="000D6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EE9"/>
  </w:style>
  <w:style w:type="paragraph" w:styleId="Paragrafoelenco">
    <w:name w:val="List Paragraph"/>
    <w:basedOn w:val="Normale"/>
    <w:uiPriority w:val="99"/>
    <w:qFormat/>
    <w:rsid w:val="00E424E9"/>
    <w:pPr>
      <w:ind w:left="720"/>
      <w:contextualSpacing/>
    </w:pPr>
    <w:rPr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7BCB"/>
    <w:rPr>
      <w:color w:val="0000FF"/>
      <w:u w:val="single"/>
    </w:rPr>
  </w:style>
  <w:style w:type="paragraph" w:customStyle="1" w:styleId="Default">
    <w:name w:val="Default"/>
    <w:rsid w:val="00841F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FF651-27D8-445A-857F-0810FCDB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Giurisprudenza Universita di Trento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utente</cp:lastModifiedBy>
  <cp:revision>2</cp:revision>
  <cp:lastPrinted>2016-01-11T15:22:00Z</cp:lastPrinted>
  <dcterms:created xsi:type="dcterms:W3CDTF">2018-11-30T11:50:00Z</dcterms:created>
  <dcterms:modified xsi:type="dcterms:W3CDTF">2018-11-30T11:50:00Z</dcterms:modified>
</cp:coreProperties>
</file>